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03-06/2025/6076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Балашиха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Балашиха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03-06/2025/6076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